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0E" w:rsidRDefault="0096280E" w:rsidP="00F934C1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D97E7D" w:rsidRDefault="00D97E7D" w:rsidP="0096280E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E7D" w:rsidRDefault="00D97E7D" w:rsidP="0096280E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280E" w:rsidRPr="00FA2E11" w:rsidRDefault="0096280E" w:rsidP="0096280E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E11">
        <w:rPr>
          <w:rFonts w:ascii="Times New Roman" w:hAnsi="Times New Roman" w:cs="Times New Roman"/>
          <w:b/>
          <w:sz w:val="32"/>
          <w:szCs w:val="32"/>
        </w:rPr>
        <w:t xml:space="preserve">BASİT KONAKLAMA TESİSİ </w:t>
      </w:r>
    </w:p>
    <w:p w:rsidR="0096280E" w:rsidRDefault="0096280E" w:rsidP="0096280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0E">
        <w:rPr>
          <w:rFonts w:ascii="Times New Roman" w:hAnsi="Times New Roman" w:cs="Times New Roman"/>
          <w:b/>
          <w:sz w:val="28"/>
          <w:szCs w:val="28"/>
        </w:rPr>
        <w:t>BAŞVURU</w:t>
      </w:r>
      <w:r w:rsidR="00FA2E11">
        <w:rPr>
          <w:rFonts w:ascii="Times New Roman" w:hAnsi="Times New Roman" w:cs="Times New Roman"/>
          <w:b/>
          <w:sz w:val="28"/>
          <w:szCs w:val="28"/>
        </w:rPr>
        <w:t>SU İÇİN</w:t>
      </w:r>
      <w:r w:rsidRPr="0096280E">
        <w:rPr>
          <w:rFonts w:ascii="Times New Roman" w:hAnsi="Times New Roman" w:cs="Times New Roman"/>
          <w:b/>
          <w:sz w:val="28"/>
          <w:szCs w:val="28"/>
        </w:rPr>
        <w:t xml:space="preserve"> GEREKLİ EVRAKLAR</w:t>
      </w:r>
    </w:p>
    <w:p w:rsidR="0096280E" w:rsidRDefault="0096280E" w:rsidP="00F934C1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96280E" w:rsidRPr="006E4696" w:rsidRDefault="0096280E" w:rsidP="00F934C1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96280E" w:rsidRPr="006E4696" w:rsidRDefault="0096280E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1 – </w:t>
      </w:r>
      <w:r w:rsidR="000846FE">
        <w:rPr>
          <w:rFonts w:ascii="Times New Roman" w:hAnsi="Times New Roman" w:cs="Times New Roman"/>
          <w:sz w:val="28"/>
          <w:szCs w:val="28"/>
        </w:rPr>
        <w:tab/>
      </w:r>
      <w:r w:rsidRPr="006E4696">
        <w:rPr>
          <w:rFonts w:ascii="Times New Roman" w:hAnsi="Times New Roman" w:cs="Times New Roman"/>
          <w:sz w:val="28"/>
          <w:szCs w:val="28"/>
        </w:rPr>
        <w:t>Dilekçe (Matbu)</w:t>
      </w:r>
    </w:p>
    <w:p w:rsidR="0096280E" w:rsidRPr="00620A66" w:rsidRDefault="0096280E" w:rsidP="003E3BF2">
      <w:pPr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2 - </w:t>
      </w:r>
      <w:r w:rsidR="000846FE">
        <w:rPr>
          <w:rFonts w:ascii="Times New Roman" w:hAnsi="Times New Roman" w:cs="Times New Roman"/>
          <w:sz w:val="28"/>
          <w:szCs w:val="28"/>
        </w:rPr>
        <w:tab/>
      </w:r>
      <w:r w:rsidRPr="006E4696">
        <w:rPr>
          <w:rFonts w:ascii="Times New Roman" w:hAnsi="Times New Roman" w:cs="Times New Roman"/>
          <w:sz w:val="28"/>
          <w:szCs w:val="28"/>
        </w:rPr>
        <w:t>İşyeri Açma ve Çalışma Ruhsatı</w:t>
      </w:r>
      <w:r w:rsidR="00620A66">
        <w:rPr>
          <w:rFonts w:ascii="Times New Roman" w:hAnsi="Times New Roman" w:cs="Times New Roman"/>
          <w:sz w:val="28"/>
          <w:szCs w:val="28"/>
        </w:rPr>
        <w:t xml:space="preserve"> </w:t>
      </w:r>
      <w:r w:rsidR="00620A66" w:rsidRPr="00620A66">
        <w:rPr>
          <w:rFonts w:ascii="Times New Roman" w:hAnsi="Times New Roman" w:cs="Times New Roman"/>
          <w:sz w:val="28"/>
          <w:szCs w:val="28"/>
        </w:rPr>
        <w:t>(ruhsatın tarihinin 28.7.2021 tarihinden sonra olması ve ruhsat üzerinde devir ibaresinin bulunmaması durumunda, ruhsatın devir, ölüme bağlı tasarruf veya miras yoluyla intikal gibi nedenlerle yeniden düzenlendiğine ilişkin belge)</w:t>
      </w:r>
    </w:p>
    <w:p w:rsidR="0096280E" w:rsidRPr="006E4696" w:rsidRDefault="0096280E" w:rsidP="003E3BF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3 – </w:t>
      </w:r>
      <w:r w:rsidR="000846FE">
        <w:rPr>
          <w:rFonts w:ascii="Times New Roman" w:hAnsi="Times New Roman" w:cs="Times New Roman"/>
          <w:sz w:val="28"/>
          <w:szCs w:val="28"/>
        </w:rPr>
        <w:tab/>
      </w:r>
      <w:r w:rsidRPr="006E4696">
        <w:rPr>
          <w:rFonts w:ascii="Times New Roman" w:hAnsi="Times New Roman" w:cs="Times New Roman"/>
          <w:sz w:val="28"/>
          <w:szCs w:val="28"/>
        </w:rPr>
        <w:t>Başvuru Sahibi Şirket İse;</w:t>
      </w:r>
    </w:p>
    <w:p w:rsidR="0096280E" w:rsidRPr="006E4696" w:rsidRDefault="0096280E" w:rsidP="003E3BF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      </w:t>
      </w:r>
      <w:r w:rsidR="000846FE">
        <w:rPr>
          <w:rFonts w:ascii="Times New Roman" w:hAnsi="Times New Roman" w:cs="Times New Roman"/>
          <w:sz w:val="28"/>
          <w:szCs w:val="28"/>
        </w:rPr>
        <w:tab/>
      </w:r>
      <w:r w:rsidR="0029420D">
        <w:rPr>
          <w:rFonts w:ascii="Times New Roman" w:hAnsi="Times New Roman" w:cs="Times New Roman"/>
          <w:sz w:val="28"/>
          <w:szCs w:val="28"/>
        </w:rPr>
        <w:t>Ticaret Sicil Gazetesi</w:t>
      </w:r>
    </w:p>
    <w:p w:rsidR="0096280E" w:rsidRPr="006E4696" w:rsidRDefault="0096280E" w:rsidP="003E3BF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      </w:t>
      </w:r>
      <w:r w:rsidR="000846FE">
        <w:rPr>
          <w:rFonts w:ascii="Times New Roman" w:hAnsi="Times New Roman" w:cs="Times New Roman"/>
          <w:sz w:val="28"/>
          <w:szCs w:val="28"/>
        </w:rPr>
        <w:tab/>
      </w:r>
      <w:r w:rsidRPr="006E4696">
        <w:rPr>
          <w:rFonts w:ascii="Times New Roman" w:hAnsi="Times New Roman" w:cs="Times New Roman"/>
          <w:sz w:val="28"/>
          <w:szCs w:val="28"/>
        </w:rPr>
        <w:t>UETS (Ulusal Elektronik Tebligat Sistemi) – (PTT’den alınır)</w:t>
      </w:r>
    </w:p>
    <w:p w:rsidR="000846FE" w:rsidRDefault="0096280E" w:rsidP="003E3BF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4 – </w:t>
      </w:r>
      <w:r w:rsidR="000846FE">
        <w:rPr>
          <w:rFonts w:ascii="Times New Roman" w:hAnsi="Times New Roman" w:cs="Times New Roman"/>
          <w:sz w:val="28"/>
          <w:szCs w:val="28"/>
        </w:rPr>
        <w:tab/>
        <w:t>Başvuru Sahibi Gerçek Kişi İse;</w:t>
      </w:r>
    </w:p>
    <w:p w:rsidR="0096280E" w:rsidRPr="006E4696" w:rsidRDefault="0029420D" w:rsidP="003E3BF2">
      <w:pPr>
        <w:pStyle w:val="AralkYok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İmza Beyannamesi (Noter)</w:t>
      </w:r>
    </w:p>
    <w:p w:rsidR="0096280E" w:rsidRPr="006E4696" w:rsidRDefault="0096280E" w:rsidP="003E3BF2">
      <w:pPr>
        <w:pStyle w:val="AralkYok"/>
        <w:ind w:left="705" w:hanging="705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5 – </w:t>
      </w:r>
      <w:r w:rsidR="000846FE">
        <w:rPr>
          <w:rFonts w:ascii="Times New Roman" w:hAnsi="Times New Roman" w:cs="Times New Roman"/>
          <w:sz w:val="28"/>
          <w:szCs w:val="28"/>
        </w:rPr>
        <w:tab/>
      </w:r>
      <w:r w:rsidRPr="006E4696">
        <w:rPr>
          <w:rFonts w:ascii="Times New Roman" w:hAnsi="Times New Roman" w:cs="Times New Roman"/>
          <w:sz w:val="28"/>
          <w:szCs w:val="28"/>
        </w:rPr>
        <w:t>Adres Teyit Yazısı (İşyeri Açma ve Çalışma Ruhsatı ile mevcut adresin farklı olması halinde istenir)</w:t>
      </w:r>
    </w:p>
    <w:p w:rsidR="0096280E" w:rsidRPr="006E4696" w:rsidRDefault="0096280E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6 – </w:t>
      </w:r>
      <w:r w:rsidR="000846FE">
        <w:rPr>
          <w:rFonts w:ascii="Times New Roman" w:hAnsi="Times New Roman" w:cs="Times New Roman"/>
          <w:sz w:val="28"/>
          <w:szCs w:val="28"/>
        </w:rPr>
        <w:tab/>
      </w:r>
      <w:r w:rsidRPr="006E4696">
        <w:rPr>
          <w:rFonts w:ascii="Times New Roman" w:hAnsi="Times New Roman" w:cs="Times New Roman"/>
          <w:sz w:val="28"/>
          <w:szCs w:val="28"/>
        </w:rPr>
        <w:t>Vergi Levhası</w:t>
      </w:r>
    </w:p>
    <w:p w:rsidR="0096280E" w:rsidRPr="006E4696" w:rsidRDefault="0096280E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 xml:space="preserve">7 – </w:t>
      </w:r>
      <w:r w:rsidR="000846FE">
        <w:rPr>
          <w:rFonts w:ascii="Times New Roman" w:hAnsi="Times New Roman" w:cs="Times New Roman"/>
          <w:sz w:val="28"/>
          <w:szCs w:val="28"/>
        </w:rPr>
        <w:tab/>
      </w:r>
      <w:r w:rsidRPr="006E4696">
        <w:rPr>
          <w:rFonts w:ascii="Times New Roman" w:hAnsi="Times New Roman" w:cs="Times New Roman"/>
          <w:sz w:val="28"/>
          <w:szCs w:val="28"/>
        </w:rPr>
        <w:t>Kira Sözleşmesi (Kiralık tesislerde istenir)</w:t>
      </w:r>
    </w:p>
    <w:p w:rsidR="0096280E" w:rsidRDefault="0096280E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Default="00C06835" w:rsidP="00F934C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C06835" w:rsidRPr="006E4696" w:rsidRDefault="00C06835" w:rsidP="00F934C1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96280E" w:rsidRDefault="0096280E" w:rsidP="00F934C1">
      <w:pPr>
        <w:pStyle w:val="AralkYok"/>
        <w:rPr>
          <w:rFonts w:ascii="Times New Roman" w:hAnsi="Times New Roman" w:cs="Times New Roman"/>
          <w:b/>
          <w:sz w:val="36"/>
          <w:szCs w:val="36"/>
        </w:rPr>
      </w:pPr>
    </w:p>
    <w:p w:rsidR="006E4696" w:rsidRDefault="006E4696" w:rsidP="00F934C1">
      <w:pPr>
        <w:pStyle w:val="AralkYok"/>
        <w:rPr>
          <w:rFonts w:ascii="Times New Roman" w:hAnsi="Times New Roman" w:cs="Times New Roman"/>
          <w:b/>
          <w:sz w:val="36"/>
          <w:szCs w:val="36"/>
        </w:rPr>
      </w:pPr>
    </w:p>
    <w:p w:rsidR="006E4696" w:rsidRDefault="006E4696" w:rsidP="006E4696"/>
    <w:p w:rsidR="0096280E" w:rsidRPr="006E4696" w:rsidRDefault="006E4696" w:rsidP="006E4696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96">
        <w:rPr>
          <w:rFonts w:ascii="Times New Roman" w:hAnsi="Times New Roman" w:cs="Times New Roman"/>
          <w:b/>
          <w:sz w:val="28"/>
          <w:szCs w:val="28"/>
        </w:rPr>
        <w:t>NOT : İşyeri Açma ve Çalışma Ruhsatı 28.</w:t>
      </w:r>
      <w:r w:rsidR="0015033E">
        <w:rPr>
          <w:rFonts w:ascii="Times New Roman" w:hAnsi="Times New Roman" w:cs="Times New Roman"/>
          <w:b/>
          <w:sz w:val="28"/>
          <w:szCs w:val="28"/>
        </w:rPr>
        <w:t>07</w:t>
      </w:r>
      <w:r w:rsidRPr="006E4696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 ve sonrası</w:t>
      </w:r>
      <w:r w:rsidRPr="006E4696">
        <w:rPr>
          <w:rFonts w:ascii="Times New Roman" w:hAnsi="Times New Roman" w:cs="Times New Roman"/>
          <w:b/>
          <w:sz w:val="28"/>
          <w:szCs w:val="28"/>
        </w:rPr>
        <w:t xml:space="preserve"> olanlar başvuruları doğrudan Kültür ve </w:t>
      </w:r>
      <w:r w:rsidR="004C0CCE">
        <w:rPr>
          <w:rFonts w:ascii="Times New Roman" w:hAnsi="Times New Roman" w:cs="Times New Roman"/>
          <w:b/>
          <w:sz w:val="28"/>
          <w:szCs w:val="28"/>
        </w:rPr>
        <w:t>T</w:t>
      </w:r>
      <w:r w:rsidRPr="006E4696">
        <w:rPr>
          <w:rFonts w:ascii="Times New Roman" w:hAnsi="Times New Roman" w:cs="Times New Roman"/>
          <w:b/>
          <w:sz w:val="28"/>
          <w:szCs w:val="28"/>
        </w:rPr>
        <w:t>urizm Bakanlığına (E- devlet üzeri) yapacak olup, belirtilen tarihten sonra ruhsatlandırılan konaklama tesislerinin başvuruları iade edilecektir.</w:t>
      </w:r>
    </w:p>
    <w:sectPr w:rsidR="0096280E" w:rsidRPr="006E4696" w:rsidSect="00324DE5">
      <w:headerReference w:type="default" r:id="rId6"/>
      <w:footerReference w:type="default" r:id="rId7"/>
      <w:pgSz w:w="11906" w:h="16838"/>
      <w:pgMar w:top="1417" w:right="707" w:bottom="284" w:left="709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97" w:rsidRDefault="00AE5597" w:rsidP="00F63BA1">
      <w:pPr>
        <w:spacing w:after="0" w:line="240" w:lineRule="auto"/>
      </w:pPr>
      <w:r>
        <w:separator/>
      </w:r>
    </w:p>
  </w:endnote>
  <w:endnote w:type="continuationSeparator" w:id="1">
    <w:p w:rsidR="00AE5597" w:rsidRDefault="00AE5597" w:rsidP="00F6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55" w:rsidRDefault="00ED5E55">
    <w:pPr>
      <w:pStyle w:val="Altbilgi"/>
      <w:jc w:val="right"/>
    </w:pPr>
  </w:p>
  <w:p w:rsidR="00ED5E55" w:rsidRDefault="00ED5E5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97" w:rsidRDefault="00AE5597" w:rsidP="00F63BA1">
      <w:pPr>
        <w:spacing w:after="0" w:line="240" w:lineRule="auto"/>
      </w:pPr>
      <w:r>
        <w:separator/>
      </w:r>
    </w:p>
  </w:footnote>
  <w:footnote w:type="continuationSeparator" w:id="1">
    <w:p w:rsidR="00AE5597" w:rsidRDefault="00AE5597" w:rsidP="00F6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985"/>
      <w:gridCol w:w="6946"/>
      <w:gridCol w:w="1559"/>
    </w:tblGrid>
    <w:tr w:rsidR="00ED5E55" w:rsidTr="000E500B">
      <w:trPr>
        <w:cantSplit/>
        <w:trHeight w:val="1403"/>
      </w:trPr>
      <w:tc>
        <w:tcPr>
          <w:tcW w:w="1985" w:type="dxa"/>
          <w:vAlign w:val="center"/>
        </w:tcPr>
        <w:p w:rsidR="00ED5E55" w:rsidRDefault="00ED5E55" w:rsidP="00ED5E55">
          <w:pPr>
            <w:pStyle w:val="stbilgi"/>
            <w:snapToGrid w:val="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-876300</wp:posOffset>
                </wp:positionV>
                <wp:extent cx="913130" cy="956310"/>
                <wp:effectExtent l="19050" t="0" r="1270" b="0"/>
                <wp:wrapSquare wrapText="bothSides"/>
                <wp:docPr id="2" name="Resim 1" descr="T.C. Kültür ve Turizm Bakanlığı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T.C. Kültür ve Turizm Bakanlığı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vAlign w:val="center"/>
        </w:tcPr>
        <w:p w:rsidR="00ED5E55" w:rsidRDefault="00ED5E55" w:rsidP="00ED5E55">
          <w:pPr>
            <w:pStyle w:val="stbilgi"/>
            <w:snapToGrid w:val="0"/>
            <w:jc w:val="center"/>
            <w:rPr>
              <w:b/>
              <w:sz w:val="28"/>
            </w:rPr>
          </w:pPr>
        </w:p>
        <w:p w:rsidR="00ED5E55" w:rsidRDefault="00ED5E55" w:rsidP="00ED5E55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T.C.</w:t>
          </w:r>
        </w:p>
        <w:p w:rsidR="00ED5E55" w:rsidRDefault="0093178C" w:rsidP="00ED5E55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KÜTAHYA İL KÜLTÜR VE TURİZM MÜDÜRLÜĞÜ</w:t>
          </w:r>
        </w:p>
        <w:p w:rsidR="00ED5E55" w:rsidRPr="00D814E7" w:rsidRDefault="00ED5E55" w:rsidP="0093178C">
          <w:pPr>
            <w:pStyle w:val="stbilgi"/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ED5E55" w:rsidRPr="00D814E7" w:rsidRDefault="00ED5E55" w:rsidP="00ED5E55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40105" cy="871855"/>
                <wp:effectExtent l="19050" t="0" r="0" b="0"/>
                <wp:docPr id="1" name="Resim 1" descr="2020 Patara Yıl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2020 Patara Yıl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5E55" w:rsidRPr="00F63BA1" w:rsidRDefault="00ED5E55" w:rsidP="00F63BA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63BA1"/>
    <w:rsid w:val="00011D8D"/>
    <w:rsid w:val="0002157D"/>
    <w:rsid w:val="00037445"/>
    <w:rsid w:val="00041A78"/>
    <w:rsid w:val="0004302B"/>
    <w:rsid w:val="00045F22"/>
    <w:rsid w:val="00046630"/>
    <w:rsid w:val="00054615"/>
    <w:rsid w:val="00073ADA"/>
    <w:rsid w:val="000846FE"/>
    <w:rsid w:val="000A40E3"/>
    <w:rsid w:val="000D08A1"/>
    <w:rsid w:val="000D7447"/>
    <w:rsid w:val="000E500B"/>
    <w:rsid w:val="000F032F"/>
    <w:rsid w:val="0015033E"/>
    <w:rsid w:val="001F176B"/>
    <w:rsid w:val="001F62DE"/>
    <w:rsid w:val="00204108"/>
    <w:rsid w:val="00211A11"/>
    <w:rsid w:val="00243ACA"/>
    <w:rsid w:val="002773B4"/>
    <w:rsid w:val="0029420D"/>
    <w:rsid w:val="00324DE5"/>
    <w:rsid w:val="00342C3B"/>
    <w:rsid w:val="00396131"/>
    <w:rsid w:val="003B6B5F"/>
    <w:rsid w:val="003E3BF2"/>
    <w:rsid w:val="003F2EAD"/>
    <w:rsid w:val="0041111A"/>
    <w:rsid w:val="00424EB2"/>
    <w:rsid w:val="00444D16"/>
    <w:rsid w:val="004750A9"/>
    <w:rsid w:val="004C0CCE"/>
    <w:rsid w:val="004D53B4"/>
    <w:rsid w:val="004E770C"/>
    <w:rsid w:val="005037E8"/>
    <w:rsid w:val="005107CD"/>
    <w:rsid w:val="00515259"/>
    <w:rsid w:val="00524C7D"/>
    <w:rsid w:val="0056392F"/>
    <w:rsid w:val="005737F9"/>
    <w:rsid w:val="00585AEC"/>
    <w:rsid w:val="00595A54"/>
    <w:rsid w:val="005D576B"/>
    <w:rsid w:val="005E7D3D"/>
    <w:rsid w:val="00620A66"/>
    <w:rsid w:val="00642281"/>
    <w:rsid w:val="006435F1"/>
    <w:rsid w:val="006453F5"/>
    <w:rsid w:val="00646667"/>
    <w:rsid w:val="00675559"/>
    <w:rsid w:val="0069649D"/>
    <w:rsid w:val="006E424A"/>
    <w:rsid w:val="006E4696"/>
    <w:rsid w:val="006F01F8"/>
    <w:rsid w:val="007062A1"/>
    <w:rsid w:val="00724831"/>
    <w:rsid w:val="00733003"/>
    <w:rsid w:val="00782F70"/>
    <w:rsid w:val="007840F4"/>
    <w:rsid w:val="007A7CAE"/>
    <w:rsid w:val="007E3A04"/>
    <w:rsid w:val="0082389A"/>
    <w:rsid w:val="00836EB9"/>
    <w:rsid w:val="00840995"/>
    <w:rsid w:val="008A3AA1"/>
    <w:rsid w:val="008F3EDB"/>
    <w:rsid w:val="009047D3"/>
    <w:rsid w:val="00914CAD"/>
    <w:rsid w:val="00930994"/>
    <w:rsid w:val="0093178C"/>
    <w:rsid w:val="00950495"/>
    <w:rsid w:val="009551B7"/>
    <w:rsid w:val="0096280E"/>
    <w:rsid w:val="00981FEB"/>
    <w:rsid w:val="009D593C"/>
    <w:rsid w:val="00A321EE"/>
    <w:rsid w:val="00A422AE"/>
    <w:rsid w:val="00A42D35"/>
    <w:rsid w:val="00A71E03"/>
    <w:rsid w:val="00AA7D60"/>
    <w:rsid w:val="00AE5597"/>
    <w:rsid w:val="00AF7D03"/>
    <w:rsid w:val="00B17185"/>
    <w:rsid w:val="00BA1296"/>
    <w:rsid w:val="00BA281A"/>
    <w:rsid w:val="00BD198F"/>
    <w:rsid w:val="00BF791C"/>
    <w:rsid w:val="00C06835"/>
    <w:rsid w:val="00C256D3"/>
    <w:rsid w:val="00C40D3E"/>
    <w:rsid w:val="00C431D1"/>
    <w:rsid w:val="00C512CF"/>
    <w:rsid w:val="00C75803"/>
    <w:rsid w:val="00C920B7"/>
    <w:rsid w:val="00CA4C33"/>
    <w:rsid w:val="00CB2140"/>
    <w:rsid w:val="00CD2E31"/>
    <w:rsid w:val="00CD3131"/>
    <w:rsid w:val="00CE08CF"/>
    <w:rsid w:val="00CE4E1A"/>
    <w:rsid w:val="00D30E29"/>
    <w:rsid w:val="00D31C17"/>
    <w:rsid w:val="00D97E7D"/>
    <w:rsid w:val="00DE2E6F"/>
    <w:rsid w:val="00DF3B7E"/>
    <w:rsid w:val="00E3285E"/>
    <w:rsid w:val="00E35A61"/>
    <w:rsid w:val="00E51C8C"/>
    <w:rsid w:val="00E974D3"/>
    <w:rsid w:val="00EB11DC"/>
    <w:rsid w:val="00EB402B"/>
    <w:rsid w:val="00ED5E55"/>
    <w:rsid w:val="00EF65AA"/>
    <w:rsid w:val="00F00021"/>
    <w:rsid w:val="00F300FD"/>
    <w:rsid w:val="00F60624"/>
    <w:rsid w:val="00F63BA1"/>
    <w:rsid w:val="00F902CD"/>
    <w:rsid w:val="00F934C1"/>
    <w:rsid w:val="00FA2E11"/>
    <w:rsid w:val="00FD4475"/>
    <w:rsid w:val="00FF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6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3BA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3BA1"/>
  </w:style>
  <w:style w:type="paragraph" w:styleId="Altbilgi">
    <w:name w:val="footer"/>
    <w:basedOn w:val="Normal"/>
    <w:link w:val="AltbilgiChar"/>
    <w:uiPriority w:val="99"/>
    <w:unhideWhenUsed/>
    <w:rsid w:val="00F63BA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63BA1"/>
  </w:style>
  <w:style w:type="paragraph" w:styleId="BalonMetni">
    <w:name w:val="Balloon Text"/>
    <w:basedOn w:val="Normal"/>
    <w:link w:val="BalonMetniChar"/>
    <w:uiPriority w:val="99"/>
    <w:semiHidden/>
    <w:unhideWhenUsed/>
    <w:rsid w:val="00F63B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B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63B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</dc:creator>
  <cp:lastModifiedBy>Kultur</cp:lastModifiedBy>
  <cp:revision>14</cp:revision>
  <cp:lastPrinted>2021-11-09T11:02:00Z</cp:lastPrinted>
  <dcterms:created xsi:type="dcterms:W3CDTF">2021-11-24T12:24:00Z</dcterms:created>
  <dcterms:modified xsi:type="dcterms:W3CDTF">2021-12-16T13:29:00Z</dcterms:modified>
</cp:coreProperties>
</file>